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7" w:rsidRDefault="00EB6BCF">
      <w:pPr>
        <w:pStyle w:val="a3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6508750" cy="8951524"/>
            <wp:effectExtent l="19050" t="0" r="6350" b="0"/>
            <wp:docPr id="1" name="Рисунок 1" descr="C:\Users\Direktor\Pictures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img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7" w:rsidRDefault="00755F17">
      <w:pPr>
        <w:pStyle w:val="a3"/>
        <w:rPr>
          <w:b/>
          <w:sz w:val="40"/>
        </w:rPr>
      </w:pPr>
    </w:p>
    <w:p w:rsidR="00755F17" w:rsidRDefault="00755F17">
      <w:pPr>
        <w:pStyle w:val="a3"/>
        <w:rPr>
          <w:b/>
          <w:sz w:val="40"/>
        </w:rPr>
      </w:pPr>
    </w:p>
    <w:p w:rsidR="00755F17" w:rsidRDefault="00755F17">
      <w:pPr>
        <w:pStyle w:val="a3"/>
        <w:rPr>
          <w:b/>
          <w:sz w:val="40"/>
        </w:rPr>
      </w:pPr>
    </w:p>
    <w:p w:rsidR="00755F17" w:rsidRDefault="00755F17" w:rsidP="00EB6BCF">
      <w:pPr>
        <w:rPr>
          <w:sz w:val="28"/>
        </w:rPr>
        <w:sectPr w:rsidR="00755F17">
          <w:type w:val="continuous"/>
          <w:pgSz w:w="11910" w:h="16840"/>
          <w:pgMar w:top="1040" w:right="460" w:bottom="280" w:left="1200" w:header="720" w:footer="720" w:gutter="0"/>
          <w:cols w:space="720"/>
        </w:sectPr>
      </w:pPr>
    </w:p>
    <w:p w:rsidR="00755F17" w:rsidRDefault="009F50F2" w:rsidP="00EB6BCF">
      <w:pPr>
        <w:spacing w:before="90"/>
        <w:ind w:right="214"/>
        <w:jc w:val="center"/>
        <w:rPr>
          <w:b/>
          <w:sz w:val="24"/>
        </w:rPr>
      </w:pPr>
      <w:r>
        <w:rPr>
          <w:b/>
          <w:sz w:val="24"/>
        </w:rPr>
        <w:lastRenderedPageBreak/>
        <w:t>ПОЛОЖЕНИЕ</w:t>
      </w:r>
    </w:p>
    <w:p w:rsidR="00755F17" w:rsidRDefault="009F50F2" w:rsidP="009A4320">
      <w:pPr>
        <w:ind w:left="391" w:right="214"/>
        <w:jc w:val="center"/>
        <w:rPr>
          <w:b/>
          <w:sz w:val="24"/>
        </w:rPr>
      </w:pPr>
      <w:r>
        <w:rPr>
          <w:b/>
          <w:sz w:val="24"/>
        </w:rPr>
        <w:t xml:space="preserve">о ведении мониторинга </w:t>
      </w:r>
      <w:proofErr w:type="spellStart"/>
      <w:r>
        <w:rPr>
          <w:b/>
          <w:sz w:val="24"/>
        </w:rPr>
        <w:t>аккаунтов</w:t>
      </w:r>
      <w:proofErr w:type="spellEnd"/>
      <w:r>
        <w:rPr>
          <w:b/>
          <w:sz w:val="24"/>
        </w:rPr>
        <w:t xml:space="preserve"> обучающихся в социальных сетях в информационн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телекоммуникационной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«Интернет»</w:t>
      </w:r>
      <w:r w:rsidR="009A4320">
        <w:rPr>
          <w:b/>
          <w:sz w:val="24"/>
        </w:rPr>
        <w:t xml:space="preserve">МБОУ «ООШ </w:t>
      </w:r>
      <w:proofErr w:type="spellStart"/>
      <w:r w:rsidR="009A4320">
        <w:rPr>
          <w:b/>
          <w:sz w:val="24"/>
        </w:rPr>
        <w:t>с.Т.Пакаевка</w:t>
      </w:r>
      <w:proofErr w:type="spellEnd"/>
      <w:r w:rsidR="009A4320">
        <w:rPr>
          <w:b/>
          <w:sz w:val="24"/>
        </w:rPr>
        <w:t>»</w:t>
      </w:r>
    </w:p>
    <w:p w:rsidR="00755F17" w:rsidRDefault="00755F17">
      <w:pPr>
        <w:pStyle w:val="a3"/>
        <w:rPr>
          <w:b/>
          <w:sz w:val="26"/>
        </w:rPr>
      </w:pPr>
    </w:p>
    <w:p w:rsidR="00755F17" w:rsidRDefault="00755F17">
      <w:pPr>
        <w:pStyle w:val="a3"/>
        <w:rPr>
          <w:b/>
          <w:sz w:val="22"/>
        </w:rPr>
      </w:pPr>
    </w:p>
    <w:p w:rsidR="00755F17" w:rsidRDefault="009F50F2">
      <w:pPr>
        <w:tabs>
          <w:tab w:val="left" w:pos="4352"/>
        </w:tabs>
        <w:ind w:left="3838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55F17" w:rsidRDefault="00755F17">
      <w:pPr>
        <w:pStyle w:val="a3"/>
        <w:spacing w:before="7"/>
        <w:rPr>
          <w:b/>
          <w:sz w:val="23"/>
        </w:rPr>
      </w:pP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1" w:firstLine="707"/>
        <w:jc w:val="both"/>
        <w:rPr>
          <w:sz w:val="24"/>
        </w:rPr>
      </w:pPr>
      <w:r>
        <w:rPr>
          <w:sz w:val="24"/>
        </w:rPr>
        <w:t xml:space="preserve">Настоящее положение о ведении мониторинга </w:t>
      </w:r>
      <w:proofErr w:type="spellStart"/>
      <w:r>
        <w:rPr>
          <w:sz w:val="24"/>
        </w:rPr>
        <w:t>аккаунтов</w:t>
      </w:r>
      <w:proofErr w:type="spellEnd"/>
      <w:r>
        <w:rPr>
          <w:sz w:val="24"/>
        </w:rPr>
        <w:t xml:space="preserve"> обучающихся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8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5"/>
          <w:sz w:val="24"/>
        </w:rPr>
        <w:t xml:space="preserve"> </w:t>
      </w:r>
      <w:r>
        <w:rPr>
          <w:sz w:val="24"/>
        </w:rPr>
        <w:t>от</w:t>
      </w:r>
      <w:r>
        <w:rPr>
          <w:spacing w:val="86"/>
          <w:sz w:val="24"/>
        </w:rPr>
        <w:t xml:space="preserve"> </w:t>
      </w:r>
      <w:r>
        <w:rPr>
          <w:sz w:val="24"/>
        </w:rPr>
        <w:t>29</w:t>
      </w:r>
      <w:r>
        <w:rPr>
          <w:spacing w:val="8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6"/>
          <w:sz w:val="24"/>
        </w:rPr>
        <w:t xml:space="preserve"> </w:t>
      </w:r>
      <w:r>
        <w:rPr>
          <w:sz w:val="24"/>
        </w:rPr>
        <w:t>2012</w:t>
      </w:r>
      <w:r>
        <w:rPr>
          <w:spacing w:val="84"/>
          <w:sz w:val="24"/>
        </w:rPr>
        <w:t xml:space="preserve"> </w:t>
      </w:r>
      <w:r>
        <w:rPr>
          <w:sz w:val="24"/>
        </w:rPr>
        <w:t>г.</w:t>
      </w:r>
    </w:p>
    <w:p w:rsidR="00755F17" w:rsidRDefault="009F50F2">
      <w:pPr>
        <w:pStyle w:val="a3"/>
        <w:ind w:left="218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Федерации»,</w:t>
      </w:r>
      <w:r>
        <w:rPr>
          <w:spacing w:val="9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1998</w:t>
      </w:r>
      <w:r>
        <w:rPr>
          <w:spacing w:val="3"/>
        </w:rPr>
        <w:t xml:space="preserve"> </w:t>
      </w:r>
      <w:r>
        <w:t>г.</w:t>
      </w:r>
    </w:p>
    <w:p w:rsidR="00755F17" w:rsidRDefault="009F50F2">
      <w:pPr>
        <w:pStyle w:val="a3"/>
        <w:ind w:left="218" w:right="103"/>
        <w:jc w:val="both"/>
      </w:pPr>
      <w:r>
        <w:t>№ 124-ФЗ</w:t>
      </w:r>
      <w:r>
        <w:rPr>
          <w:spacing w:val="1"/>
        </w:rPr>
        <w:t xml:space="preserve"> </w:t>
      </w:r>
      <w:r>
        <w:t>«Об основных гарантиях прав ребенка в Российской Федерации», Федерального</w:t>
      </w:r>
      <w:r>
        <w:rPr>
          <w:spacing w:val="1"/>
        </w:rPr>
        <w:t xml:space="preserve"> </w:t>
      </w:r>
      <w:r>
        <w:t>закона от 29 декабря 2010 г. № 436-ФЗ «О защите детей от информации, причиняющей вред их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развитию».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сетях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сети</w:t>
      </w:r>
      <w:proofErr w:type="gramEnd"/>
    </w:p>
    <w:p w:rsidR="00755F17" w:rsidRDefault="009F50F2">
      <w:pPr>
        <w:pStyle w:val="a3"/>
        <w:spacing w:before="1"/>
        <w:ind w:left="218" w:right="102"/>
        <w:jc w:val="both"/>
      </w:pPr>
      <w:r>
        <w:t>«Интернет» (далее – социальные сети) с целью организации мероприятий по профилактике</w:t>
      </w:r>
      <w:r>
        <w:rPr>
          <w:spacing w:val="1"/>
        </w:rPr>
        <w:t xml:space="preserve"> </w:t>
      </w:r>
      <w:r>
        <w:t xml:space="preserve">негативных явлений </w:t>
      </w:r>
      <w:proofErr w:type="gramStart"/>
      <w:r>
        <w:t>среди</w:t>
      </w:r>
      <w:proofErr w:type="gramEnd"/>
      <w:r>
        <w:rPr>
          <w:spacing w:val="-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МБОУ</w:t>
      </w:r>
      <w:r w:rsidR="009A4320">
        <w:rPr>
          <w:spacing w:val="-3"/>
        </w:rPr>
        <w:t xml:space="preserve"> «ООШ </w:t>
      </w:r>
      <w:proofErr w:type="spellStart"/>
      <w:r w:rsidR="009A4320">
        <w:rPr>
          <w:spacing w:val="-3"/>
        </w:rPr>
        <w:t>с.Т.Пакаевка</w:t>
      </w:r>
      <w:proofErr w:type="spellEnd"/>
      <w:r w:rsidR="009A4320">
        <w:rPr>
          <w:spacing w:val="-3"/>
        </w:rPr>
        <w:t>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Школа).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Положении:</w:t>
      </w:r>
    </w:p>
    <w:p w:rsidR="00755F17" w:rsidRDefault="009F50F2">
      <w:pPr>
        <w:pStyle w:val="a3"/>
        <w:ind w:left="218" w:right="102" w:firstLine="707"/>
        <w:jc w:val="both"/>
      </w:pPr>
      <w:proofErr w:type="gramStart"/>
      <w:r>
        <w:t>социальная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60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 – сеть «Интернет»), предназначенный для распространения, передачи в сети «Интернет»</w:t>
      </w:r>
      <w:r>
        <w:rPr>
          <w:spacing w:val="1"/>
        </w:rPr>
        <w:t xml:space="preserve"> </w:t>
      </w:r>
      <w:r>
        <w:t>пользователями социальной сети (далее - пользователь, пользователи) информации, голосовой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звукозаписей,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аудиовизуальных произведений и для удаленного взаимодействия, иного обмена 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пользователями.</w:t>
      </w:r>
      <w:proofErr w:type="gramEnd"/>
    </w:p>
    <w:p w:rsidR="00755F17" w:rsidRDefault="009F50F2">
      <w:pPr>
        <w:pStyle w:val="a3"/>
        <w:ind w:left="218" w:right="101" w:firstLine="707"/>
        <w:jc w:val="both"/>
      </w:pPr>
      <w:r>
        <w:t>мониторинг</w:t>
      </w:r>
      <w:r>
        <w:rPr>
          <w:spacing w:val="1"/>
        </w:rPr>
        <w:t xml:space="preserve"> </w:t>
      </w:r>
      <w:proofErr w:type="spellStart"/>
      <w:r>
        <w:t>аккаунтов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 «Интернет» (далее – мониторинг) – деятельность работников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негативных явлений, проявляющихся в информации, распространяемой</w:t>
      </w:r>
      <w:r>
        <w:rPr>
          <w:spacing w:val="60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5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информация: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239"/>
        </w:tabs>
        <w:ind w:right="108" w:firstLine="707"/>
        <w:jc w:val="both"/>
        <w:rPr>
          <w:sz w:val="24"/>
        </w:rPr>
      </w:pPr>
      <w:proofErr w:type="gramStart"/>
      <w:r>
        <w:rPr>
          <w:sz w:val="24"/>
        </w:rPr>
        <w:t>побуждающая</w:t>
      </w:r>
      <w:proofErr w:type="gramEnd"/>
      <w:r>
        <w:rPr>
          <w:sz w:val="24"/>
        </w:rPr>
        <w:t xml:space="preserve"> детей к совершению действий, представляющих угрозу их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здоровью, в том числе к причинению вреда своему здоровью, самоубийству, либо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376"/>
        </w:tabs>
        <w:spacing w:before="1"/>
        <w:ind w:right="111" w:firstLine="707"/>
        <w:jc w:val="both"/>
        <w:rPr>
          <w:sz w:val="24"/>
        </w:rPr>
      </w:pPr>
      <w:proofErr w:type="gramStart"/>
      <w:r>
        <w:rPr>
          <w:sz w:val="24"/>
        </w:rPr>
        <w:t>способная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спиртосодержащую продукцию, принять участие в азартных играх, заниматься проституцией,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попрошайничеством;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191"/>
        </w:tabs>
        <w:ind w:right="109" w:firstLine="707"/>
        <w:jc w:val="both"/>
        <w:rPr>
          <w:sz w:val="24"/>
        </w:rPr>
      </w:pPr>
      <w:r>
        <w:rPr>
          <w:sz w:val="24"/>
        </w:rPr>
        <w:t>обосновывающая или оправдывающая допустимость насилия и (или) жестокости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186"/>
        </w:tabs>
        <w:ind w:left="1185" w:hanging="260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244"/>
        </w:tabs>
        <w:ind w:right="113" w:firstLine="707"/>
        <w:jc w:val="both"/>
        <w:rPr>
          <w:sz w:val="24"/>
        </w:rPr>
      </w:pPr>
      <w:r>
        <w:rPr>
          <w:sz w:val="24"/>
        </w:rPr>
        <w:t>отрицающая семейные ценности, пропагандирующая нетрадиционные сексуальные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186"/>
        </w:tabs>
        <w:ind w:left="1185" w:hanging="260"/>
        <w:jc w:val="both"/>
        <w:rPr>
          <w:sz w:val="24"/>
        </w:rPr>
      </w:pPr>
      <w:proofErr w:type="gramStart"/>
      <w:r>
        <w:rPr>
          <w:sz w:val="24"/>
        </w:rPr>
        <w:t>оправдывающая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186"/>
        </w:tabs>
        <w:ind w:left="1185" w:hanging="260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r>
        <w:rPr>
          <w:spacing w:val="-3"/>
          <w:sz w:val="24"/>
        </w:rPr>
        <w:t xml:space="preserve"> </w:t>
      </w:r>
      <w:r>
        <w:rPr>
          <w:sz w:val="24"/>
        </w:rPr>
        <w:t>нецензурную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брань;</w:t>
      </w:r>
      <w:proofErr w:type="gramEnd"/>
    </w:p>
    <w:p w:rsidR="00755F17" w:rsidRDefault="009F50F2">
      <w:pPr>
        <w:pStyle w:val="a5"/>
        <w:numPr>
          <w:ilvl w:val="0"/>
          <w:numId w:val="1"/>
        </w:numPr>
        <w:tabs>
          <w:tab w:val="left" w:pos="1186"/>
        </w:tabs>
        <w:ind w:left="1185" w:hanging="260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порнографического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755F17" w:rsidRDefault="009F50F2">
      <w:pPr>
        <w:pStyle w:val="a5"/>
        <w:numPr>
          <w:ilvl w:val="0"/>
          <w:numId w:val="1"/>
        </w:numPr>
        <w:tabs>
          <w:tab w:val="left" w:pos="1313"/>
        </w:tabs>
        <w:ind w:right="103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дату</w:t>
      </w:r>
      <w:r>
        <w:rPr>
          <w:spacing w:val="2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такого</w:t>
      </w:r>
    </w:p>
    <w:p w:rsidR="00755F17" w:rsidRDefault="00755F17">
      <w:pPr>
        <w:jc w:val="both"/>
        <w:rPr>
          <w:sz w:val="24"/>
        </w:rPr>
        <w:sectPr w:rsidR="00755F17">
          <w:headerReference w:type="default" r:id="rId8"/>
          <w:pgSz w:w="11910" w:h="16840"/>
          <w:pgMar w:top="1040" w:right="460" w:bottom="280" w:left="1200" w:header="742" w:footer="0" w:gutter="0"/>
          <w:pgNumType w:start="2"/>
          <w:cols w:space="720"/>
        </w:sectPr>
      </w:pPr>
    </w:p>
    <w:p w:rsidR="00755F17" w:rsidRDefault="00755F17">
      <w:pPr>
        <w:pStyle w:val="a3"/>
        <w:rPr>
          <w:sz w:val="9"/>
        </w:rPr>
      </w:pPr>
    </w:p>
    <w:p w:rsidR="00755F17" w:rsidRDefault="009F50F2">
      <w:pPr>
        <w:pStyle w:val="a3"/>
        <w:spacing w:before="90"/>
        <w:ind w:left="218" w:right="101"/>
        <w:jc w:val="both"/>
      </w:pPr>
      <w:r>
        <w:t>несовершеннолетнего, аудиозапись его голоса, место его жительства или место временного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установить личность</w:t>
      </w:r>
      <w:r>
        <w:rPr>
          <w:spacing w:val="-1"/>
        </w:rPr>
        <w:t xml:space="preserve"> </w:t>
      </w:r>
      <w:r>
        <w:t>такого несовершеннолетнего.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2" w:firstLine="70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причиняющей 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детей.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2" w:firstLine="70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2" w:firstLine="707"/>
        <w:jc w:val="both"/>
        <w:rPr>
          <w:sz w:val="24"/>
        </w:rPr>
      </w:pPr>
      <w:proofErr w:type="gramStart"/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аккаунтов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0462C1"/>
          <w:sz w:val="24"/>
          <w:u w:val="single" w:color="0462C1"/>
        </w:rPr>
        <w:t>https://vk.com/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0462C1"/>
          <w:sz w:val="24"/>
          <w:u w:val="single" w:color="0462C1"/>
        </w:rPr>
        <w:t>https://ok.ru/</w:t>
      </w:r>
      <w:r>
        <w:rPr>
          <w:sz w:val="24"/>
        </w:rPr>
        <w:t xml:space="preserve">),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(</w:t>
      </w:r>
      <w:r>
        <w:rPr>
          <w:color w:val="0462C1"/>
          <w:sz w:val="24"/>
          <w:u w:val="single" w:color="0462C1"/>
        </w:rPr>
        <w:t>https://</w:t>
      </w:r>
      <w:hyperlink r:id="rId9">
        <w:r>
          <w:rPr>
            <w:color w:val="0462C1"/>
            <w:sz w:val="24"/>
            <w:u w:val="single" w:color="0462C1"/>
          </w:rPr>
          <w:t>www.instagram.com/</w:t>
        </w:r>
        <w:r>
          <w:rPr>
            <w:sz w:val="24"/>
          </w:rPr>
          <w:t xml:space="preserve">), </w:t>
        </w:r>
      </w:hyperlink>
      <w:r>
        <w:rPr>
          <w:sz w:val="24"/>
        </w:rPr>
        <w:t>а также иных социальных сетях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мониторинга.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213"/>
        </w:tabs>
        <w:ind w:right="101" w:firstLine="707"/>
        <w:jc w:val="both"/>
        <w:rPr>
          <w:sz w:val="24"/>
        </w:rPr>
      </w:pPr>
      <w:r>
        <w:rPr>
          <w:sz w:val="24"/>
        </w:rPr>
        <w:t>Мониторингу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аккаунты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четверть. </w:t>
      </w:r>
      <w:proofErr w:type="spellStart"/>
      <w:proofErr w:type="gramStart"/>
      <w:r>
        <w:rPr>
          <w:sz w:val="24"/>
        </w:rPr>
        <w:t>Аккаунты</w:t>
      </w:r>
      <w:proofErr w:type="spellEnd"/>
      <w:r>
        <w:rPr>
          <w:sz w:val="24"/>
        </w:rPr>
        <w:t xml:space="preserve"> обучающихся, состоящих на различных видах профилактического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имеющих признаки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 и (или) агрессии, с повышенной тревожностью,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различным субкультурам подлежат мониторингу педагогами не реже 1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  <w:proofErr w:type="gramEnd"/>
    </w:p>
    <w:p w:rsidR="00755F17" w:rsidRDefault="009F50F2">
      <w:pPr>
        <w:pStyle w:val="a5"/>
        <w:numPr>
          <w:ilvl w:val="0"/>
          <w:numId w:val="2"/>
        </w:numPr>
        <w:tabs>
          <w:tab w:val="left" w:pos="1273"/>
        </w:tabs>
        <w:spacing w:before="1"/>
        <w:ind w:right="10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контакты, друзей, записи, лайки и </w:t>
      </w:r>
      <w:proofErr w:type="spellStart"/>
      <w:r>
        <w:rPr>
          <w:sz w:val="24"/>
        </w:rPr>
        <w:t>репосты</w:t>
      </w:r>
      <w:proofErr w:type="spellEnd"/>
      <w:r>
        <w:rPr>
          <w:sz w:val="24"/>
        </w:rPr>
        <w:t>, фотографии, видеозаписи, группы и сообщества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состоит несовершеннолетний.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635"/>
        </w:tabs>
        <w:ind w:right="101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обучающихся в классе, количество просмотренных в ходе мониторинга 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635"/>
        </w:tabs>
        <w:ind w:right="10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1-5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635"/>
        </w:tabs>
        <w:ind w:right="104" w:firstLine="707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55F17" w:rsidRDefault="009F50F2">
      <w:pPr>
        <w:pStyle w:val="a3"/>
        <w:spacing w:before="1"/>
        <w:ind w:left="218" w:right="103" w:firstLine="707"/>
        <w:jc w:val="both"/>
      </w:pPr>
      <w:r>
        <w:t xml:space="preserve">При подтверждении фактов наличия информации, указанной в </w:t>
      </w:r>
      <w:proofErr w:type="spellStart"/>
      <w:r>
        <w:t>пп</w:t>
      </w:r>
      <w:proofErr w:type="spellEnd"/>
      <w:r>
        <w:t>. 1-5 п. 4 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информацию Федеральную службу по надзору в сфере связи, информационных технологий и</w:t>
      </w:r>
      <w:r>
        <w:rPr>
          <w:spacing w:val="1"/>
        </w:rPr>
        <w:t xml:space="preserve"> </w:t>
      </w:r>
      <w:r>
        <w:t xml:space="preserve">массовых коммуникаций для блокировки. </w:t>
      </w:r>
    </w:p>
    <w:p w:rsidR="00755F17" w:rsidRDefault="009F50F2">
      <w:pPr>
        <w:pStyle w:val="a3"/>
        <w:ind w:left="218" w:right="10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организует проведение профилактической работы с </w:t>
      </w:r>
      <w:proofErr w:type="gramStart"/>
      <w:r>
        <w:t>обучающимся</w:t>
      </w:r>
      <w:proofErr w:type="gramEnd"/>
      <w:r>
        <w:t>, его родителями 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635"/>
        </w:tabs>
        <w:ind w:right="102" w:firstLine="707"/>
        <w:jc w:val="both"/>
        <w:rPr>
          <w:sz w:val="24"/>
        </w:rPr>
      </w:pPr>
      <w:r>
        <w:rPr>
          <w:sz w:val="24"/>
        </w:rPr>
        <w:t>К профилактической работе могут привлекаться педагог-психолог, специалисты органов и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профилактики.</w:t>
      </w:r>
    </w:p>
    <w:p w:rsidR="00755F17" w:rsidRDefault="009F50F2">
      <w:pPr>
        <w:pStyle w:val="a5"/>
        <w:numPr>
          <w:ilvl w:val="0"/>
          <w:numId w:val="2"/>
        </w:numPr>
        <w:tabs>
          <w:tab w:val="left" w:pos="1635"/>
        </w:tabs>
        <w:ind w:right="103" w:firstLine="707"/>
        <w:jc w:val="both"/>
        <w:rPr>
          <w:sz w:val="24"/>
        </w:rPr>
      </w:pPr>
      <w:r>
        <w:rPr>
          <w:sz w:val="24"/>
        </w:rPr>
        <w:t>Школой  предоставляется информация о проведенной работе по мониторингу по прилагаемой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755F17" w:rsidRDefault="00755F17">
      <w:pPr>
        <w:pStyle w:val="a3"/>
        <w:rPr>
          <w:sz w:val="26"/>
        </w:rPr>
      </w:pPr>
    </w:p>
    <w:p w:rsidR="00755F17" w:rsidRDefault="00755F17">
      <w:pPr>
        <w:pStyle w:val="a3"/>
        <w:spacing w:before="11"/>
        <w:rPr>
          <w:sz w:val="37"/>
        </w:rPr>
      </w:pPr>
    </w:p>
    <w:p w:rsidR="00755F17" w:rsidRDefault="009F50F2">
      <w:pPr>
        <w:pStyle w:val="a3"/>
        <w:ind w:left="5883" w:right="102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proofErr w:type="spellStart"/>
      <w:r>
        <w:t>аккаунтов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</w:p>
    <w:p w:rsidR="00755F17" w:rsidRDefault="00755F17">
      <w:pPr>
        <w:jc w:val="both"/>
        <w:sectPr w:rsidR="00755F17">
          <w:pgSz w:w="11910" w:h="16840"/>
          <w:pgMar w:top="1040" w:right="460" w:bottom="280" w:left="1200" w:header="742" w:footer="0" w:gutter="0"/>
          <w:cols w:space="720"/>
        </w:sectPr>
      </w:pPr>
    </w:p>
    <w:p w:rsidR="00755F17" w:rsidRDefault="00755F17">
      <w:pPr>
        <w:pStyle w:val="a3"/>
        <w:rPr>
          <w:sz w:val="20"/>
        </w:rPr>
      </w:pPr>
    </w:p>
    <w:p w:rsidR="00755F17" w:rsidRDefault="00755F17">
      <w:pPr>
        <w:pStyle w:val="a3"/>
        <w:rPr>
          <w:sz w:val="20"/>
        </w:rPr>
      </w:pPr>
    </w:p>
    <w:p w:rsidR="00755F17" w:rsidRDefault="00755F17">
      <w:pPr>
        <w:pStyle w:val="a3"/>
        <w:rPr>
          <w:sz w:val="17"/>
        </w:rPr>
      </w:pPr>
    </w:p>
    <w:p w:rsidR="00755F17" w:rsidRDefault="009F50F2">
      <w:pPr>
        <w:pStyle w:val="a3"/>
        <w:spacing w:before="90"/>
        <w:ind w:left="2453" w:right="169" w:hanging="1455"/>
      </w:pPr>
      <w:r>
        <w:t xml:space="preserve">Форма отчета по результатам мониторинга </w:t>
      </w:r>
      <w:proofErr w:type="spellStart"/>
      <w:r>
        <w:t>аккаунтов</w:t>
      </w:r>
      <w:proofErr w:type="spellEnd"/>
      <w:r>
        <w:t xml:space="preserve"> обучающихся в социальных сетях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«Интернет»</w:t>
      </w:r>
    </w:p>
    <w:p w:rsidR="00755F17" w:rsidRDefault="00755F17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480"/>
        <w:gridCol w:w="2477"/>
        <w:gridCol w:w="2480"/>
      </w:tblGrid>
      <w:tr w:rsidR="00755F17">
        <w:trPr>
          <w:trHeight w:val="322"/>
        </w:trPr>
        <w:tc>
          <w:tcPr>
            <w:tcW w:w="2477" w:type="dxa"/>
            <w:tcBorders>
              <w:bottom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30" w:right="12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80" w:type="dxa"/>
            <w:tcBorders>
              <w:bottom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477" w:type="dxa"/>
            <w:tcBorders>
              <w:bottom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480" w:type="dxa"/>
            <w:tcBorders>
              <w:bottom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Выявленная</w:t>
            </w:r>
          </w:p>
        </w:tc>
      </w:tr>
      <w:tr w:rsidR="00755F17">
        <w:trPr>
          <w:trHeight w:val="321"/>
        </w:trPr>
        <w:tc>
          <w:tcPr>
            <w:tcW w:w="2477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 в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44" w:right="13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proofErr w:type="gramEnd"/>
          </w:p>
        </w:tc>
      </w:tr>
      <w:tr w:rsidR="00755F17">
        <w:trPr>
          <w:trHeight w:val="321"/>
        </w:trPr>
        <w:tc>
          <w:tcPr>
            <w:tcW w:w="2477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классного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44" w:right="13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просмотренных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755F17" w:rsidRDefault="009F50F2">
            <w:pPr>
              <w:pStyle w:val="TableParagraph"/>
              <w:spacing w:line="302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ссылки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55F17">
        <w:trPr>
          <w:trHeight w:val="322"/>
        </w:trPr>
        <w:tc>
          <w:tcPr>
            <w:tcW w:w="2477" w:type="dxa"/>
            <w:tcBorders>
              <w:top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2480" w:type="dxa"/>
            <w:tcBorders>
              <w:top w:val="nil"/>
            </w:tcBorders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30" w:right="126"/>
              <w:jc w:val="center"/>
              <w:rPr>
                <w:sz w:val="28"/>
              </w:rPr>
            </w:pP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480" w:type="dxa"/>
            <w:tcBorders>
              <w:top w:val="nil"/>
            </w:tcBorders>
          </w:tcPr>
          <w:p w:rsidR="00755F17" w:rsidRDefault="009F50F2">
            <w:pPr>
              <w:pStyle w:val="TableParagraph"/>
              <w:spacing w:line="303" w:lineRule="exact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страницы)</w:t>
            </w:r>
          </w:p>
        </w:tc>
      </w:tr>
      <w:tr w:rsidR="00755F17">
        <w:trPr>
          <w:trHeight w:val="321"/>
        </w:trPr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</w:tr>
      <w:tr w:rsidR="00755F17">
        <w:trPr>
          <w:trHeight w:val="323"/>
        </w:trPr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</w:tr>
      <w:tr w:rsidR="00755F17">
        <w:trPr>
          <w:trHeight w:val="321"/>
        </w:trPr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</w:tr>
      <w:tr w:rsidR="00755F17">
        <w:trPr>
          <w:trHeight w:val="323"/>
        </w:trPr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:rsidR="00755F17" w:rsidRDefault="00755F17">
            <w:pPr>
              <w:pStyle w:val="TableParagraph"/>
              <w:rPr>
                <w:sz w:val="24"/>
              </w:rPr>
            </w:pPr>
          </w:p>
        </w:tc>
      </w:tr>
    </w:tbl>
    <w:p w:rsidR="00755F17" w:rsidRDefault="00755F17">
      <w:pPr>
        <w:rPr>
          <w:sz w:val="24"/>
        </w:rPr>
        <w:sectPr w:rsidR="00755F17">
          <w:pgSz w:w="11910" w:h="16840"/>
          <w:pgMar w:top="1040" w:right="460" w:bottom="280" w:left="1200" w:header="742" w:footer="0" w:gutter="0"/>
          <w:cols w:space="720"/>
        </w:sectPr>
      </w:pPr>
    </w:p>
    <w:p w:rsidR="00755F17" w:rsidRDefault="00755F17">
      <w:pPr>
        <w:pStyle w:val="a3"/>
        <w:ind w:left="1067"/>
        <w:rPr>
          <w:sz w:val="20"/>
        </w:rPr>
      </w:pPr>
    </w:p>
    <w:sectPr w:rsidR="00755F17" w:rsidSect="00755F17">
      <w:headerReference w:type="default" r:id="rId10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A3" w:rsidRDefault="00961FA3" w:rsidP="00755F17">
      <w:r>
        <w:separator/>
      </w:r>
    </w:p>
  </w:endnote>
  <w:endnote w:type="continuationSeparator" w:id="0">
    <w:p w:rsidR="00961FA3" w:rsidRDefault="00961FA3" w:rsidP="0075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A3" w:rsidRDefault="00961FA3" w:rsidP="00755F17">
      <w:r>
        <w:separator/>
      </w:r>
    </w:p>
  </w:footnote>
  <w:footnote w:type="continuationSeparator" w:id="0">
    <w:p w:rsidR="00961FA3" w:rsidRDefault="00961FA3" w:rsidP="0075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17" w:rsidRDefault="00281F8C">
    <w:pPr>
      <w:pStyle w:val="a3"/>
      <w:spacing w:line="14" w:lineRule="auto"/>
      <w:rPr>
        <w:sz w:val="20"/>
      </w:rPr>
    </w:pPr>
    <w:r w:rsidRPr="00281F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pt;margin-top:36.1pt;width:12pt;height:14pt;z-index:-251658752;mso-position-horizontal-relative:page;mso-position-vertical-relative:page" filled="f" stroked="f">
          <v:textbox inset="0,0,0,0">
            <w:txbxContent>
              <w:p w:rsidR="00755F17" w:rsidRDefault="00281F8C">
                <w:pPr>
                  <w:pStyle w:val="a3"/>
                  <w:spacing w:line="254" w:lineRule="exact"/>
                  <w:ind w:left="60"/>
                </w:pPr>
                <w:r>
                  <w:fldChar w:fldCharType="begin"/>
                </w:r>
                <w:r w:rsidR="009F50F2">
                  <w:instrText xml:space="preserve"> PAGE </w:instrText>
                </w:r>
                <w:r>
                  <w:fldChar w:fldCharType="separate"/>
                </w:r>
                <w:r w:rsidR="00EB6BC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17" w:rsidRDefault="00755F1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0A2"/>
    <w:multiLevelType w:val="hybridMultilevel"/>
    <w:tmpl w:val="4BA09184"/>
    <w:lvl w:ilvl="0" w:tplc="E3282506">
      <w:start w:val="1"/>
      <w:numFmt w:val="decimal"/>
      <w:lvlText w:val="%1)"/>
      <w:lvlJc w:val="left"/>
      <w:pPr>
        <w:ind w:left="2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4CC94">
      <w:numFmt w:val="bullet"/>
      <w:lvlText w:val="•"/>
      <w:lvlJc w:val="left"/>
      <w:pPr>
        <w:ind w:left="1222" w:hanging="312"/>
      </w:pPr>
      <w:rPr>
        <w:rFonts w:hint="default"/>
        <w:lang w:val="ru-RU" w:eastAsia="en-US" w:bidi="ar-SA"/>
      </w:rPr>
    </w:lvl>
    <w:lvl w:ilvl="2" w:tplc="D0F2607A">
      <w:numFmt w:val="bullet"/>
      <w:lvlText w:val="•"/>
      <w:lvlJc w:val="left"/>
      <w:pPr>
        <w:ind w:left="2225" w:hanging="312"/>
      </w:pPr>
      <w:rPr>
        <w:rFonts w:hint="default"/>
        <w:lang w:val="ru-RU" w:eastAsia="en-US" w:bidi="ar-SA"/>
      </w:rPr>
    </w:lvl>
    <w:lvl w:ilvl="3" w:tplc="87BA6AF8">
      <w:numFmt w:val="bullet"/>
      <w:lvlText w:val="•"/>
      <w:lvlJc w:val="left"/>
      <w:pPr>
        <w:ind w:left="3227" w:hanging="312"/>
      </w:pPr>
      <w:rPr>
        <w:rFonts w:hint="default"/>
        <w:lang w:val="ru-RU" w:eastAsia="en-US" w:bidi="ar-SA"/>
      </w:rPr>
    </w:lvl>
    <w:lvl w:ilvl="4" w:tplc="108C4C1E">
      <w:numFmt w:val="bullet"/>
      <w:lvlText w:val="•"/>
      <w:lvlJc w:val="left"/>
      <w:pPr>
        <w:ind w:left="4230" w:hanging="312"/>
      </w:pPr>
      <w:rPr>
        <w:rFonts w:hint="default"/>
        <w:lang w:val="ru-RU" w:eastAsia="en-US" w:bidi="ar-SA"/>
      </w:rPr>
    </w:lvl>
    <w:lvl w:ilvl="5" w:tplc="6B3A2BA8">
      <w:numFmt w:val="bullet"/>
      <w:lvlText w:val="•"/>
      <w:lvlJc w:val="left"/>
      <w:pPr>
        <w:ind w:left="5233" w:hanging="312"/>
      </w:pPr>
      <w:rPr>
        <w:rFonts w:hint="default"/>
        <w:lang w:val="ru-RU" w:eastAsia="en-US" w:bidi="ar-SA"/>
      </w:rPr>
    </w:lvl>
    <w:lvl w:ilvl="6" w:tplc="350A3CD0">
      <w:numFmt w:val="bullet"/>
      <w:lvlText w:val="•"/>
      <w:lvlJc w:val="left"/>
      <w:pPr>
        <w:ind w:left="6235" w:hanging="312"/>
      </w:pPr>
      <w:rPr>
        <w:rFonts w:hint="default"/>
        <w:lang w:val="ru-RU" w:eastAsia="en-US" w:bidi="ar-SA"/>
      </w:rPr>
    </w:lvl>
    <w:lvl w:ilvl="7" w:tplc="636EFD78">
      <w:numFmt w:val="bullet"/>
      <w:lvlText w:val="•"/>
      <w:lvlJc w:val="left"/>
      <w:pPr>
        <w:ind w:left="7238" w:hanging="312"/>
      </w:pPr>
      <w:rPr>
        <w:rFonts w:hint="default"/>
        <w:lang w:val="ru-RU" w:eastAsia="en-US" w:bidi="ar-SA"/>
      </w:rPr>
    </w:lvl>
    <w:lvl w:ilvl="8" w:tplc="8730CA48">
      <w:numFmt w:val="bullet"/>
      <w:lvlText w:val="•"/>
      <w:lvlJc w:val="left"/>
      <w:pPr>
        <w:ind w:left="8241" w:hanging="312"/>
      </w:pPr>
      <w:rPr>
        <w:rFonts w:hint="default"/>
        <w:lang w:val="ru-RU" w:eastAsia="en-US" w:bidi="ar-SA"/>
      </w:rPr>
    </w:lvl>
  </w:abstractNum>
  <w:abstractNum w:abstractNumId="1">
    <w:nsid w:val="6A5E71E1"/>
    <w:multiLevelType w:val="hybridMultilevel"/>
    <w:tmpl w:val="3ECEBBEA"/>
    <w:lvl w:ilvl="0" w:tplc="B5ACFC42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055C4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A52033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DF2E9E6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9D6CC46A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91C4B87E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68342CA2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9CBC7EAE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4170FA2E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5F17"/>
    <w:rsid w:val="000E0A93"/>
    <w:rsid w:val="00281F8C"/>
    <w:rsid w:val="00755F17"/>
    <w:rsid w:val="008952EC"/>
    <w:rsid w:val="00961FA3"/>
    <w:rsid w:val="009A4320"/>
    <w:rsid w:val="009F50F2"/>
    <w:rsid w:val="00AA6557"/>
    <w:rsid w:val="00D81F8A"/>
    <w:rsid w:val="00EB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F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F17"/>
    <w:rPr>
      <w:sz w:val="24"/>
      <w:szCs w:val="24"/>
    </w:rPr>
  </w:style>
  <w:style w:type="paragraph" w:styleId="a4">
    <w:name w:val="Title"/>
    <w:basedOn w:val="a"/>
    <w:uiPriority w:val="1"/>
    <w:qFormat/>
    <w:rsid w:val="00755F17"/>
    <w:pPr>
      <w:ind w:left="327" w:right="214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55F17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55F17"/>
  </w:style>
  <w:style w:type="paragraph" w:styleId="a6">
    <w:name w:val="Balloon Text"/>
    <w:basedOn w:val="a"/>
    <w:link w:val="a7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3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cp:lastPrinted>2023-03-01T06:55:00Z</cp:lastPrinted>
  <dcterms:created xsi:type="dcterms:W3CDTF">2023-03-01T06:45:00Z</dcterms:created>
  <dcterms:modified xsi:type="dcterms:W3CDTF">2023-03-01T07:18:00Z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2023-03-01T00:00:00Z</vt:filetime>
  </property>
</Properties>
</file>